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C643" w14:textId="77777777" w:rsidR="00497C17" w:rsidRPr="002346FB" w:rsidRDefault="00EC14F6" w:rsidP="0061411C">
      <w:pPr>
        <w:rPr>
          <w:rFonts w:ascii="Times New Roman" w:hAnsi="Times New Roman"/>
          <w:b/>
          <w:sz w:val="24"/>
          <w:lang w:val="en-US"/>
        </w:rPr>
      </w:pPr>
      <w:r w:rsidRPr="002346FB">
        <w:rPr>
          <w:rFonts w:ascii="Times New Roman" w:hAnsi="Times New Roman"/>
          <w:b/>
          <w:sz w:val="24"/>
          <w:lang w:val="en-US"/>
        </w:rPr>
        <w:t>Caplin</w:t>
      </w:r>
      <w:r w:rsidR="00450C33">
        <w:rPr>
          <w:rFonts w:ascii="Times New Roman" w:hAnsi="Times New Roman"/>
          <w:b/>
          <w:sz w:val="24"/>
          <w:lang w:val="en-US"/>
        </w:rPr>
        <w:t>´s</w:t>
      </w:r>
      <w:r w:rsidRPr="002346FB">
        <w:rPr>
          <w:rFonts w:ascii="Times New Roman" w:hAnsi="Times New Roman"/>
          <w:b/>
          <w:sz w:val="24"/>
          <w:lang w:val="en-US"/>
        </w:rPr>
        <w:t xml:space="preserve"> visit</w:t>
      </w:r>
      <w:r w:rsidR="00497C17" w:rsidRPr="002346FB">
        <w:rPr>
          <w:rFonts w:ascii="Times New Roman" w:hAnsi="Times New Roman"/>
          <w:b/>
          <w:sz w:val="24"/>
          <w:lang w:val="en-US"/>
        </w:rPr>
        <w:t xml:space="preserve"> </w:t>
      </w:r>
      <w:r w:rsidR="00450C33">
        <w:rPr>
          <w:rFonts w:ascii="Times New Roman" w:hAnsi="Times New Roman"/>
          <w:b/>
          <w:sz w:val="24"/>
          <w:lang w:val="en-US"/>
        </w:rPr>
        <w:t xml:space="preserve">to </w:t>
      </w:r>
      <w:r w:rsidR="00497C17" w:rsidRPr="002346FB">
        <w:rPr>
          <w:rFonts w:ascii="Times New Roman" w:hAnsi="Times New Roman"/>
          <w:b/>
          <w:sz w:val="24"/>
          <w:lang w:val="en-US"/>
        </w:rPr>
        <w:t>the Hague</w:t>
      </w:r>
    </w:p>
    <w:p w14:paraId="0F0CE0B8" w14:textId="77777777" w:rsidR="00F35200" w:rsidRDefault="00F35200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In</w:t>
      </w:r>
      <w:r w:rsidR="00577F4F">
        <w:rPr>
          <w:rFonts w:ascii="Times New Roman" w:hAnsi="Times New Roman"/>
          <w:sz w:val="24"/>
          <w:lang w:val="en-US"/>
        </w:rPr>
        <w:t xml:space="preserve"> May 2018</w:t>
      </w:r>
      <w:r>
        <w:rPr>
          <w:rFonts w:ascii="Times New Roman" w:hAnsi="Times New Roman"/>
          <w:sz w:val="24"/>
          <w:lang w:val="en-US"/>
        </w:rPr>
        <w:t xml:space="preserve"> (7-9, Nieuwe Badkapel, Scheveningen)</w:t>
      </w:r>
      <w:r w:rsidR="00577F4F">
        <w:rPr>
          <w:rFonts w:ascii="Times New Roman" w:hAnsi="Times New Roman"/>
          <w:sz w:val="24"/>
          <w:lang w:val="en-US"/>
        </w:rPr>
        <w:t xml:space="preserve"> we had the pleasure of </w:t>
      </w:r>
      <w:r>
        <w:rPr>
          <w:rFonts w:ascii="Times New Roman" w:hAnsi="Times New Roman"/>
          <w:sz w:val="24"/>
          <w:lang w:val="en-US"/>
        </w:rPr>
        <w:t>welcoming</w:t>
      </w:r>
      <w:r w:rsidR="00577F4F">
        <w:rPr>
          <w:rFonts w:ascii="Times New Roman" w:hAnsi="Times New Roman"/>
          <w:sz w:val="24"/>
          <w:lang w:val="en-US"/>
        </w:rPr>
        <w:t xml:space="preserve"> William Caplin</w:t>
      </w:r>
      <w:r>
        <w:rPr>
          <w:rFonts w:ascii="Times New Roman" w:hAnsi="Times New Roman"/>
          <w:sz w:val="24"/>
          <w:lang w:val="en-US"/>
        </w:rPr>
        <w:t xml:space="preserve"> (McGill University)</w:t>
      </w:r>
      <w:r w:rsidR="00577F4F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to</w:t>
      </w:r>
      <w:r w:rsidR="00577F4F">
        <w:rPr>
          <w:rFonts w:ascii="Times New Roman" w:hAnsi="Times New Roman"/>
          <w:sz w:val="24"/>
          <w:lang w:val="en-US"/>
        </w:rPr>
        <w:t xml:space="preserve"> the Hague</w:t>
      </w:r>
      <w:r>
        <w:rPr>
          <w:rFonts w:ascii="Times New Roman" w:hAnsi="Times New Roman"/>
          <w:sz w:val="24"/>
          <w:lang w:val="en-US"/>
        </w:rPr>
        <w:t xml:space="preserve"> for a series of</w:t>
      </w:r>
      <w:r w:rsidR="00450C33">
        <w:rPr>
          <w:rFonts w:ascii="Times New Roman" w:hAnsi="Times New Roman"/>
          <w:sz w:val="24"/>
          <w:lang w:val="en-US"/>
        </w:rPr>
        <w:t xml:space="preserve"> lectures and</w:t>
      </w:r>
      <w:r w:rsidR="004B0E26">
        <w:rPr>
          <w:rFonts w:ascii="Times New Roman" w:hAnsi="Times New Roman"/>
          <w:sz w:val="24"/>
          <w:lang w:val="en-US"/>
        </w:rPr>
        <w:t xml:space="preserve"> </w:t>
      </w:r>
      <w:r w:rsidR="00577F4F">
        <w:rPr>
          <w:rFonts w:ascii="Times New Roman" w:hAnsi="Times New Roman"/>
          <w:sz w:val="24"/>
          <w:lang w:val="en-US"/>
        </w:rPr>
        <w:t>workshops</w:t>
      </w:r>
      <w:r w:rsidR="004B0E2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aimed at </w:t>
      </w:r>
      <w:r w:rsidR="00450C33">
        <w:rPr>
          <w:rFonts w:ascii="Times New Roman" w:hAnsi="Times New Roman"/>
          <w:sz w:val="24"/>
          <w:lang w:val="en-US"/>
        </w:rPr>
        <w:t xml:space="preserve">students, teachers and members </w:t>
      </w:r>
      <w:r>
        <w:rPr>
          <w:rFonts w:ascii="Times New Roman" w:hAnsi="Times New Roman"/>
          <w:sz w:val="24"/>
          <w:lang w:val="en-US"/>
        </w:rPr>
        <w:t>of</w:t>
      </w:r>
      <w:r w:rsidR="00450C33">
        <w:rPr>
          <w:rFonts w:ascii="Times New Roman" w:hAnsi="Times New Roman"/>
          <w:sz w:val="24"/>
          <w:lang w:val="en-US"/>
        </w:rPr>
        <w:t xml:space="preserve"> the Dutch Flemish Society</w:t>
      </w:r>
      <w:r>
        <w:rPr>
          <w:rFonts w:ascii="Times New Roman" w:hAnsi="Times New Roman"/>
          <w:sz w:val="24"/>
          <w:lang w:val="en-US"/>
        </w:rPr>
        <w:t xml:space="preserve"> for Music Theory.</w:t>
      </w:r>
      <w:r w:rsidR="00450C3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The general topic of Caplin´s visit was cadence and thematic closure</w:t>
      </w:r>
      <w:r w:rsidR="00577F4F">
        <w:rPr>
          <w:rFonts w:ascii="Times New Roman" w:hAnsi="Times New Roman"/>
          <w:sz w:val="24"/>
          <w:lang w:val="en-US"/>
        </w:rPr>
        <w:t xml:space="preserve"> in</w:t>
      </w:r>
      <w:r>
        <w:rPr>
          <w:rFonts w:ascii="Times New Roman" w:hAnsi="Times New Roman"/>
          <w:sz w:val="24"/>
          <w:lang w:val="en-US"/>
        </w:rPr>
        <w:t xml:space="preserve"> nineteenth-century music,</w:t>
      </w:r>
      <w:r w:rsidR="00577F4F">
        <w:rPr>
          <w:rFonts w:ascii="Times New Roman" w:hAnsi="Times New Roman"/>
          <w:sz w:val="24"/>
          <w:lang w:val="en-US"/>
        </w:rPr>
        <w:t xml:space="preserve"> with a brief excursion to the Baroque period </w:t>
      </w:r>
      <w:r>
        <w:rPr>
          <w:rFonts w:ascii="Times New Roman" w:hAnsi="Times New Roman"/>
          <w:sz w:val="24"/>
          <w:lang w:val="en-US"/>
        </w:rPr>
        <w:t>in the final session (</w:t>
      </w:r>
      <w:r w:rsidR="00577F4F">
        <w:rPr>
          <w:rFonts w:ascii="Times New Roman" w:hAnsi="Times New Roman"/>
          <w:sz w:val="24"/>
          <w:lang w:val="en-US"/>
        </w:rPr>
        <w:t xml:space="preserve">cadences in </w:t>
      </w:r>
      <w:r>
        <w:rPr>
          <w:rFonts w:ascii="Times New Roman" w:hAnsi="Times New Roman"/>
          <w:sz w:val="24"/>
          <w:lang w:val="en-US"/>
        </w:rPr>
        <w:t xml:space="preserve">the </w:t>
      </w:r>
      <w:r w:rsidR="00577F4F">
        <w:rPr>
          <w:rFonts w:ascii="Times New Roman" w:hAnsi="Times New Roman"/>
          <w:sz w:val="24"/>
          <w:lang w:val="en-US"/>
        </w:rPr>
        <w:t xml:space="preserve">fugues of </w:t>
      </w:r>
      <w:r>
        <w:rPr>
          <w:rFonts w:ascii="Times New Roman" w:hAnsi="Times New Roman"/>
          <w:sz w:val="24"/>
          <w:lang w:val="en-US"/>
        </w:rPr>
        <w:t xml:space="preserve">Bach´s </w:t>
      </w:r>
      <w:r w:rsidR="00B03BF8">
        <w:rPr>
          <w:rFonts w:ascii="Times New Roman" w:hAnsi="Times New Roman"/>
          <w:i/>
          <w:sz w:val="24"/>
          <w:lang w:val="en-US"/>
        </w:rPr>
        <w:t>D</w:t>
      </w:r>
      <w:r w:rsidR="00B03BF8" w:rsidRPr="00B03BF8">
        <w:rPr>
          <w:rFonts w:ascii="Times New Roman" w:hAnsi="Times New Roman"/>
          <w:i/>
          <w:sz w:val="24"/>
          <w:lang w:val="en-US"/>
        </w:rPr>
        <w:t>as wohltemperierte Klavier</w:t>
      </w:r>
      <w:r>
        <w:rPr>
          <w:rFonts w:ascii="Times New Roman" w:hAnsi="Times New Roman"/>
          <w:sz w:val="24"/>
          <w:lang w:val="en-US"/>
        </w:rPr>
        <w:t>).</w:t>
      </w:r>
    </w:p>
    <w:p w14:paraId="7C15A75D" w14:textId="77777777" w:rsidR="00A63BE3" w:rsidRDefault="00F35200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Over the course of his workshops, Caplin offered a number of thought-provoking ideas on nineteenth-century music, which invited a lively discussion from the audience. The most important topics raised were: 1</w:t>
      </w:r>
      <w:r w:rsidR="00702150">
        <w:rPr>
          <w:rFonts w:ascii="Times New Roman" w:hAnsi="Times New Roman"/>
          <w:sz w:val="24"/>
          <w:lang w:val="en-US"/>
        </w:rPr>
        <w:t>) a more extensive use o</w:t>
      </w:r>
      <w:r>
        <w:rPr>
          <w:rFonts w:ascii="Times New Roman" w:hAnsi="Times New Roman"/>
          <w:sz w:val="24"/>
          <w:lang w:val="en-US"/>
        </w:rPr>
        <w:t>f chromaticism and dissonance</w:t>
      </w:r>
      <w:r w:rsidR="00EB0B92">
        <w:rPr>
          <w:rStyle w:val="FootnoteReference"/>
          <w:rFonts w:ascii="Times New Roman" w:hAnsi="Times New Roman"/>
          <w:sz w:val="24"/>
          <w:lang w:val="en-US"/>
        </w:rPr>
        <w:footnoteReference w:id="1"/>
      </w:r>
      <w:r>
        <w:rPr>
          <w:rFonts w:ascii="Times New Roman" w:hAnsi="Times New Roman"/>
          <w:sz w:val="24"/>
          <w:lang w:val="en-US"/>
        </w:rPr>
        <w:t>; 2</w:t>
      </w:r>
      <w:r w:rsidR="00702150">
        <w:rPr>
          <w:rFonts w:ascii="Times New Roman" w:hAnsi="Times New Roman"/>
          <w:sz w:val="24"/>
          <w:lang w:val="en-US"/>
        </w:rPr>
        <w:t>) a greater emphasis on root-position harmonies</w:t>
      </w:r>
      <w:r>
        <w:rPr>
          <w:rFonts w:ascii="Times New Roman" w:hAnsi="Times New Roman"/>
          <w:sz w:val="24"/>
          <w:lang w:val="en-US"/>
        </w:rPr>
        <w:t xml:space="preserve"> in determining function and cadential closure; 3</w:t>
      </w:r>
      <w:r w:rsidR="00702150">
        <w:rPr>
          <w:rFonts w:ascii="Times New Roman" w:hAnsi="Times New Roman"/>
          <w:sz w:val="24"/>
          <w:lang w:val="en-US"/>
        </w:rPr>
        <w:t>) a more uniform</w:t>
      </w:r>
      <w:r w:rsidR="00450C33">
        <w:rPr>
          <w:rStyle w:val="FootnoteReference"/>
          <w:rFonts w:ascii="Times New Roman" w:hAnsi="Times New Roman"/>
          <w:sz w:val="24"/>
          <w:lang w:val="en-US"/>
        </w:rPr>
        <w:footnoteReference w:id="2"/>
      </w:r>
      <w:r w:rsidR="0070215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understanding of </w:t>
      </w:r>
      <w:r w:rsidR="00702150">
        <w:rPr>
          <w:rFonts w:ascii="Times New Roman" w:hAnsi="Times New Roman"/>
          <w:sz w:val="24"/>
          <w:lang w:val="en-US"/>
        </w:rPr>
        <w:t>harmoni</w:t>
      </w:r>
      <w:r>
        <w:rPr>
          <w:rFonts w:ascii="Times New Roman" w:hAnsi="Times New Roman"/>
          <w:sz w:val="24"/>
          <w:lang w:val="en-US"/>
        </w:rPr>
        <w:t>c rhythm and harmonic density; 4</w:t>
      </w:r>
      <w:r w:rsidR="00702150">
        <w:rPr>
          <w:rFonts w:ascii="Times New Roman" w:hAnsi="Times New Roman"/>
          <w:sz w:val="24"/>
          <w:lang w:val="en-US"/>
        </w:rPr>
        <w:t>) a lack of cadential closure for themati</w:t>
      </w:r>
      <w:r>
        <w:rPr>
          <w:rFonts w:ascii="Times New Roman" w:hAnsi="Times New Roman"/>
          <w:sz w:val="24"/>
          <w:lang w:val="en-US"/>
        </w:rPr>
        <w:t>c units; and 5</w:t>
      </w:r>
      <w:r w:rsidR="00702150">
        <w:rPr>
          <w:rFonts w:ascii="Times New Roman" w:hAnsi="Times New Roman"/>
          <w:sz w:val="24"/>
          <w:lang w:val="en-US"/>
        </w:rPr>
        <w:t>) an ambiguity between penultimate and ultimate dominants at potential cadence</w:t>
      </w:r>
      <w:r>
        <w:rPr>
          <w:rFonts w:ascii="Times New Roman" w:hAnsi="Times New Roman"/>
          <w:sz w:val="24"/>
          <w:lang w:val="en-US"/>
        </w:rPr>
        <w:t xml:space="preserve"> points</w:t>
      </w:r>
      <w:r w:rsidR="00702150">
        <w:rPr>
          <w:rFonts w:ascii="Times New Roman" w:hAnsi="Times New Roman"/>
          <w:sz w:val="24"/>
          <w:lang w:val="en-US"/>
        </w:rPr>
        <w:t>.</w:t>
      </w:r>
    </w:p>
    <w:p w14:paraId="65C2A7A6" w14:textId="77777777" w:rsidR="00450C33" w:rsidRDefault="00A63BE3" w:rsidP="00EB4FE5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I would like to illustrate this last point with two different </w:t>
      </w:r>
      <w:r w:rsidR="00F35200">
        <w:rPr>
          <w:rFonts w:ascii="Times New Roman" w:hAnsi="Times New Roman"/>
          <w:sz w:val="24"/>
          <w:lang w:val="en-US"/>
        </w:rPr>
        <w:t>passages from the first movement of Schubert´s Piano Sonata in A major, D. 959. Both these examples were discussed by Caplin. The examples (with Caplin´s annotations) are offered below.</w:t>
      </w:r>
    </w:p>
    <w:p w14:paraId="77A677B9" w14:textId="77777777" w:rsidR="00A63BE3" w:rsidRDefault="00A63BE3" w:rsidP="00EB4FE5">
      <w:pPr>
        <w:rPr>
          <w:rFonts w:ascii="Times New Roman" w:hAnsi="Times New Roman"/>
          <w:sz w:val="24"/>
          <w:lang w:val="en-US"/>
        </w:rPr>
      </w:pPr>
      <w:r w:rsidRPr="00F43291">
        <w:rPr>
          <w:rFonts w:ascii="Times New Roman" w:hAnsi="Times New Roman"/>
          <w:b/>
          <w:sz w:val="24"/>
          <w:lang w:val="en-US"/>
        </w:rPr>
        <w:t>Example 1</w:t>
      </w:r>
      <w:r w:rsidR="00F35200">
        <w:rPr>
          <w:rFonts w:ascii="Times New Roman" w:hAnsi="Times New Roman"/>
          <w:sz w:val="24"/>
          <w:lang w:val="en-US"/>
        </w:rPr>
        <w:t>: Schubert, Sonata in A major, D</w:t>
      </w:r>
      <w:r w:rsidR="00F43291">
        <w:rPr>
          <w:rFonts w:ascii="Times New Roman" w:hAnsi="Times New Roman"/>
          <w:sz w:val="24"/>
          <w:lang w:val="en-US"/>
        </w:rPr>
        <w:t>.959, I, mm.55-82</w:t>
      </w:r>
    </w:p>
    <w:p w14:paraId="484BEE0A" w14:textId="77777777" w:rsidR="00A63BE3" w:rsidRDefault="002346FB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es-ES_tradnl" w:eastAsia="es-ES_tradnl"/>
        </w:rPr>
        <w:drawing>
          <wp:inline distT="0" distB="0" distL="0" distR="0" wp14:anchorId="1940337E" wp14:editId="4F04162E">
            <wp:extent cx="3627755" cy="3693789"/>
            <wp:effectExtent l="2540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17" cy="370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7DCF6" w14:textId="77777777" w:rsidR="000D30B2" w:rsidRDefault="000D30B2" w:rsidP="00EB4FE5">
      <w:pPr>
        <w:rPr>
          <w:rFonts w:ascii="Times New Roman" w:hAnsi="Times New Roman"/>
          <w:sz w:val="24"/>
          <w:lang w:val="en-US"/>
        </w:rPr>
      </w:pPr>
    </w:p>
    <w:p w14:paraId="76E48F59" w14:textId="77777777" w:rsidR="002346FB" w:rsidRDefault="002346FB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es-ES_tradnl" w:eastAsia="es-ES_tradnl"/>
        </w:rPr>
        <w:lastRenderedPageBreak/>
        <w:drawing>
          <wp:inline distT="0" distB="0" distL="0" distR="0" wp14:anchorId="6AD3BF65" wp14:editId="586279FB">
            <wp:extent cx="3970655" cy="1317495"/>
            <wp:effectExtent l="2540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269" cy="133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C3C33" w14:textId="77777777" w:rsidR="00A63BE3" w:rsidRDefault="002346FB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es-ES_tradnl" w:eastAsia="es-ES_tradnl"/>
        </w:rPr>
        <w:drawing>
          <wp:inline distT="0" distB="0" distL="0" distR="0" wp14:anchorId="54EE686D" wp14:editId="5928FA0F">
            <wp:extent cx="3970655" cy="3533911"/>
            <wp:effectExtent l="2540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66" cy="35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E358A" w14:textId="77777777" w:rsidR="00450C33" w:rsidRDefault="00450C33" w:rsidP="00EB4FE5">
      <w:pPr>
        <w:rPr>
          <w:rFonts w:ascii="Times New Roman" w:hAnsi="Times New Roman"/>
          <w:sz w:val="24"/>
          <w:lang w:val="en-US"/>
        </w:rPr>
      </w:pPr>
    </w:p>
    <w:p w14:paraId="5ED8ADC5" w14:textId="77777777" w:rsidR="00450C33" w:rsidRDefault="00450C33" w:rsidP="00EB4FE5">
      <w:pPr>
        <w:rPr>
          <w:rFonts w:ascii="Times New Roman" w:hAnsi="Times New Roman"/>
          <w:b/>
          <w:sz w:val="24"/>
          <w:lang w:val="en-US"/>
        </w:rPr>
      </w:pPr>
    </w:p>
    <w:p w14:paraId="398F5913" w14:textId="77777777" w:rsidR="00450C33" w:rsidRDefault="00450C33" w:rsidP="00EB4FE5">
      <w:pPr>
        <w:rPr>
          <w:rFonts w:ascii="Times New Roman" w:hAnsi="Times New Roman"/>
          <w:b/>
          <w:sz w:val="24"/>
          <w:lang w:val="en-US"/>
        </w:rPr>
      </w:pPr>
    </w:p>
    <w:p w14:paraId="4B590711" w14:textId="77777777" w:rsidR="00450C33" w:rsidRDefault="00450C33" w:rsidP="00EB4FE5">
      <w:pPr>
        <w:rPr>
          <w:rFonts w:ascii="Times New Roman" w:hAnsi="Times New Roman"/>
          <w:b/>
          <w:sz w:val="24"/>
          <w:lang w:val="en-US"/>
        </w:rPr>
      </w:pPr>
    </w:p>
    <w:p w14:paraId="3170F6DC" w14:textId="77777777" w:rsidR="00450C33" w:rsidRDefault="00450C33" w:rsidP="00EB4FE5">
      <w:pPr>
        <w:rPr>
          <w:rFonts w:ascii="Times New Roman" w:hAnsi="Times New Roman"/>
          <w:b/>
          <w:sz w:val="24"/>
          <w:lang w:val="en-US"/>
        </w:rPr>
      </w:pPr>
    </w:p>
    <w:p w14:paraId="55BB2E09" w14:textId="77777777" w:rsidR="00450C33" w:rsidRDefault="00450C33" w:rsidP="00EB4FE5">
      <w:pPr>
        <w:rPr>
          <w:rFonts w:ascii="Times New Roman" w:hAnsi="Times New Roman"/>
          <w:b/>
          <w:sz w:val="24"/>
          <w:lang w:val="en-US"/>
        </w:rPr>
      </w:pPr>
    </w:p>
    <w:p w14:paraId="08E2007D" w14:textId="77777777" w:rsidR="00450C33" w:rsidRDefault="00450C33" w:rsidP="00EB4FE5">
      <w:pPr>
        <w:rPr>
          <w:rFonts w:ascii="Times New Roman" w:hAnsi="Times New Roman"/>
          <w:b/>
          <w:sz w:val="24"/>
          <w:lang w:val="en-US"/>
        </w:rPr>
      </w:pPr>
    </w:p>
    <w:p w14:paraId="6139807E" w14:textId="77777777" w:rsidR="00450C33" w:rsidRDefault="00450C33" w:rsidP="00EB4FE5">
      <w:pPr>
        <w:rPr>
          <w:rFonts w:ascii="Times New Roman" w:hAnsi="Times New Roman"/>
          <w:b/>
          <w:sz w:val="24"/>
          <w:lang w:val="en-US"/>
        </w:rPr>
      </w:pPr>
    </w:p>
    <w:p w14:paraId="76034DBE" w14:textId="77777777" w:rsidR="00450C33" w:rsidRDefault="00450C33" w:rsidP="00EB4FE5">
      <w:pPr>
        <w:rPr>
          <w:rFonts w:ascii="Times New Roman" w:hAnsi="Times New Roman"/>
          <w:b/>
          <w:sz w:val="24"/>
          <w:lang w:val="en-US"/>
        </w:rPr>
      </w:pPr>
    </w:p>
    <w:p w14:paraId="77CA6868" w14:textId="77777777" w:rsidR="00450C33" w:rsidRDefault="00450C33" w:rsidP="00EB4FE5">
      <w:pPr>
        <w:rPr>
          <w:rFonts w:ascii="Times New Roman" w:hAnsi="Times New Roman"/>
          <w:b/>
          <w:sz w:val="24"/>
          <w:lang w:val="en-US"/>
        </w:rPr>
      </w:pPr>
    </w:p>
    <w:p w14:paraId="2B145DAF" w14:textId="77777777" w:rsidR="00450C33" w:rsidRDefault="00450C33" w:rsidP="00EB4FE5">
      <w:pPr>
        <w:rPr>
          <w:rFonts w:ascii="Times New Roman" w:hAnsi="Times New Roman"/>
          <w:b/>
          <w:sz w:val="24"/>
          <w:lang w:val="en-US"/>
        </w:rPr>
      </w:pPr>
    </w:p>
    <w:p w14:paraId="475ADED0" w14:textId="77777777" w:rsidR="00450C33" w:rsidRDefault="00450C33" w:rsidP="00EB4FE5">
      <w:pPr>
        <w:rPr>
          <w:rFonts w:ascii="Times New Roman" w:hAnsi="Times New Roman"/>
          <w:b/>
          <w:sz w:val="24"/>
          <w:lang w:val="en-US"/>
        </w:rPr>
      </w:pPr>
    </w:p>
    <w:p w14:paraId="04229C0C" w14:textId="77777777" w:rsidR="006A2565" w:rsidRDefault="006A2565" w:rsidP="00EB4FE5">
      <w:pPr>
        <w:rPr>
          <w:rFonts w:ascii="Times New Roman" w:hAnsi="Times New Roman"/>
          <w:b/>
          <w:sz w:val="24"/>
          <w:lang w:val="en-US"/>
        </w:rPr>
      </w:pPr>
    </w:p>
    <w:p w14:paraId="3EC91A9A" w14:textId="77777777" w:rsidR="00F43291" w:rsidRDefault="002346FB" w:rsidP="00EB4FE5">
      <w:pPr>
        <w:rPr>
          <w:rFonts w:ascii="Times New Roman" w:hAnsi="Times New Roman"/>
          <w:sz w:val="24"/>
          <w:lang w:val="en-US"/>
        </w:rPr>
      </w:pPr>
      <w:r w:rsidRPr="002346FB">
        <w:rPr>
          <w:rFonts w:ascii="Times New Roman" w:hAnsi="Times New Roman"/>
          <w:b/>
          <w:sz w:val="24"/>
          <w:lang w:val="en-US"/>
        </w:rPr>
        <w:lastRenderedPageBreak/>
        <w:t>E</w:t>
      </w:r>
      <w:r w:rsidR="00F43291" w:rsidRPr="002346FB">
        <w:rPr>
          <w:rFonts w:ascii="Times New Roman" w:hAnsi="Times New Roman"/>
          <w:b/>
          <w:sz w:val="24"/>
          <w:lang w:val="en-US"/>
        </w:rPr>
        <w:t>xample 2</w:t>
      </w:r>
      <w:r w:rsidR="00F43291">
        <w:rPr>
          <w:rFonts w:ascii="Times New Roman" w:hAnsi="Times New Roman"/>
          <w:sz w:val="24"/>
          <w:lang w:val="en-US"/>
        </w:rPr>
        <w:t>: Schubert, Sonata in A</w:t>
      </w:r>
      <w:r w:rsidR="00F35200">
        <w:rPr>
          <w:rFonts w:ascii="Times New Roman" w:hAnsi="Times New Roman"/>
          <w:sz w:val="24"/>
          <w:lang w:val="en-US"/>
        </w:rPr>
        <w:t xml:space="preserve"> major, D</w:t>
      </w:r>
      <w:r w:rsidR="008756C5">
        <w:rPr>
          <w:rFonts w:ascii="Times New Roman" w:hAnsi="Times New Roman"/>
          <w:sz w:val="24"/>
          <w:lang w:val="en-US"/>
        </w:rPr>
        <w:t>.</w:t>
      </w:r>
      <w:r w:rsidR="00F43291">
        <w:rPr>
          <w:rFonts w:ascii="Times New Roman" w:hAnsi="Times New Roman"/>
          <w:sz w:val="24"/>
          <w:lang w:val="en-US"/>
        </w:rPr>
        <w:t>959, I, mm 1-26</w:t>
      </w:r>
    </w:p>
    <w:p w14:paraId="440E6029" w14:textId="77777777" w:rsidR="00F43291" w:rsidRDefault="00F43291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es-ES_tradnl" w:eastAsia="es-ES_tradnl"/>
        </w:rPr>
        <w:drawing>
          <wp:inline distT="0" distB="0" distL="0" distR="0" wp14:anchorId="140DF0D6" wp14:editId="75DCFDFB">
            <wp:extent cx="4838137" cy="7369175"/>
            <wp:effectExtent l="2540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05" cy="736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BD30B" w14:textId="77777777" w:rsidR="00F43291" w:rsidRDefault="00F43291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es-ES_tradnl" w:eastAsia="es-ES_tradnl"/>
        </w:rPr>
        <w:lastRenderedPageBreak/>
        <w:drawing>
          <wp:inline distT="0" distB="0" distL="0" distR="0" wp14:anchorId="3A0887E3" wp14:editId="7451D31F">
            <wp:extent cx="4271665" cy="2510155"/>
            <wp:effectExtent l="2540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10" cy="251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C3824" w14:textId="77777777" w:rsidR="00C756BB" w:rsidRDefault="006A2565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I</w:t>
      </w:r>
      <w:r w:rsidR="00F43291">
        <w:rPr>
          <w:rFonts w:ascii="Times New Roman" w:hAnsi="Times New Roman"/>
          <w:sz w:val="24"/>
          <w:lang w:val="en-US"/>
        </w:rPr>
        <w:t xml:space="preserve">n the </w:t>
      </w:r>
      <w:r>
        <w:rPr>
          <w:rFonts w:ascii="Times New Roman" w:hAnsi="Times New Roman"/>
          <w:sz w:val="24"/>
          <w:lang w:val="en-US"/>
        </w:rPr>
        <w:t>first example we can see that from</w:t>
      </w:r>
      <w:r w:rsidR="00185C91">
        <w:rPr>
          <w:rFonts w:ascii="Times New Roman" w:hAnsi="Times New Roman"/>
          <w:sz w:val="24"/>
          <w:lang w:val="en-US"/>
        </w:rPr>
        <w:t xml:space="preserve"> mm.74</w:t>
      </w:r>
      <w:r>
        <w:rPr>
          <w:rFonts w:ascii="Times New Roman" w:hAnsi="Times New Roman"/>
          <w:sz w:val="24"/>
          <w:lang w:val="en-US"/>
        </w:rPr>
        <w:t xml:space="preserve"> onwards</w:t>
      </w:r>
      <w:r w:rsidR="00CC40D8">
        <w:rPr>
          <w:rFonts w:ascii="Times New Roman" w:hAnsi="Times New Roman"/>
          <w:sz w:val="24"/>
          <w:lang w:val="en-US"/>
        </w:rPr>
        <w:t xml:space="preserve">, </w:t>
      </w:r>
      <w:r w:rsidR="00185C91">
        <w:rPr>
          <w:rFonts w:ascii="Times New Roman" w:hAnsi="Times New Roman"/>
          <w:sz w:val="24"/>
          <w:lang w:val="en-US"/>
        </w:rPr>
        <w:t>the phrase stands on the dominant (after two attempts in which the cadence is evaded). This stan</w:t>
      </w:r>
      <w:r w:rsidR="00CC40D8">
        <w:rPr>
          <w:rFonts w:ascii="Times New Roman" w:hAnsi="Times New Roman"/>
          <w:sz w:val="24"/>
          <w:lang w:val="en-US"/>
        </w:rPr>
        <w:t>ding on the dominant</w:t>
      </w:r>
      <w:r w:rsidR="00C756BB">
        <w:rPr>
          <w:rFonts w:ascii="Times New Roman" w:hAnsi="Times New Roman"/>
          <w:sz w:val="24"/>
          <w:lang w:val="en-US"/>
        </w:rPr>
        <w:t xml:space="preserve"> and the fact that in Caplin´s interpre</w:t>
      </w:r>
      <w:r w:rsidR="00BF4435">
        <w:rPr>
          <w:rFonts w:ascii="Times New Roman" w:hAnsi="Times New Roman"/>
          <w:sz w:val="24"/>
          <w:lang w:val="en-US"/>
        </w:rPr>
        <w:t>tation there is no cadence in m</w:t>
      </w:r>
      <w:r w:rsidR="00C10B18">
        <w:rPr>
          <w:rFonts w:ascii="Times New Roman" w:hAnsi="Times New Roman"/>
          <w:sz w:val="24"/>
          <w:lang w:val="en-US"/>
        </w:rPr>
        <w:t>.78</w:t>
      </w:r>
      <w:r w:rsidR="00C756BB">
        <w:rPr>
          <w:rFonts w:ascii="Times New Roman" w:hAnsi="Times New Roman"/>
          <w:sz w:val="24"/>
          <w:lang w:val="en-US"/>
        </w:rPr>
        <w:t xml:space="preserve"> implies</w:t>
      </w:r>
      <w:r w:rsidR="00162ED9">
        <w:rPr>
          <w:rFonts w:ascii="Times New Roman" w:hAnsi="Times New Roman"/>
          <w:sz w:val="24"/>
          <w:lang w:val="en-US"/>
        </w:rPr>
        <w:t xml:space="preserve"> that </w:t>
      </w:r>
      <w:r>
        <w:rPr>
          <w:rFonts w:ascii="Times New Roman" w:hAnsi="Times New Roman"/>
          <w:sz w:val="24"/>
          <w:lang w:val="en-US"/>
        </w:rPr>
        <w:t>in his opinion, we</w:t>
      </w:r>
      <w:r w:rsidR="00162ED9">
        <w:rPr>
          <w:rFonts w:ascii="Times New Roman" w:hAnsi="Times New Roman"/>
          <w:sz w:val="24"/>
          <w:lang w:val="en-US"/>
        </w:rPr>
        <w:t xml:space="preserve"> could perceive the </w:t>
      </w:r>
      <w:r w:rsidR="00C756BB">
        <w:rPr>
          <w:rFonts w:ascii="Times New Roman" w:hAnsi="Times New Roman"/>
          <w:sz w:val="24"/>
          <w:lang w:val="en-US"/>
        </w:rPr>
        <w:t>penultimate dominant</w:t>
      </w:r>
      <w:r w:rsidR="00162ED9">
        <w:rPr>
          <w:rFonts w:ascii="Times New Roman" w:hAnsi="Times New Roman"/>
          <w:sz w:val="24"/>
          <w:lang w:val="en-US"/>
        </w:rPr>
        <w:t xml:space="preserve"> </w:t>
      </w:r>
      <w:r w:rsidR="008756C5">
        <w:rPr>
          <w:rFonts w:ascii="Times New Roman" w:hAnsi="Times New Roman"/>
          <w:sz w:val="24"/>
          <w:lang w:val="en-US"/>
        </w:rPr>
        <w:t xml:space="preserve">in m.74 </w:t>
      </w:r>
      <w:r w:rsidR="00162ED9">
        <w:rPr>
          <w:rFonts w:ascii="Times New Roman" w:hAnsi="Times New Roman"/>
          <w:sz w:val="24"/>
          <w:lang w:val="en-US"/>
        </w:rPr>
        <w:t>as</w:t>
      </w:r>
      <w:r w:rsidR="00F35200">
        <w:rPr>
          <w:rFonts w:ascii="Times New Roman" w:hAnsi="Times New Roman"/>
          <w:sz w:val="24"/>
          <w:lang w:val="en-US"/>
        </w:rPr>
        <w:t xml:space="preserve"> the</w:t>
      </w:r>
      <w:r w:rsidR="00C756BB">
        <w:rPr>
          <w:rFonts w:ascii="Times New Roman" w:hAnsi="Times New Roman"/>
          <w:sz w:val="24"/>
          <w:lang w:val="en-US"/>
        </w:rPr>
        <w:t xml:space="preserve"> ultimate dominant.</w:t>
      </w:r>
    </w:p>
    <w:p w14:paraId="5472B3B0" w14:textId="77777777" w:rsidR="008756C5" w:rsidRDefault="006A2565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In </w:t>
      </w:r>
      <w:r w:rsidR="00C756BB">
        <w:rPr>
          <w:rFonts w:ascii="Times New Roman" w:hAnsi="Times New Roman"/>
          <w:sz w:val="24"/>
          <w:lang w:val="en-US"/>
        </w:rPr>
        <w:t>the second example, the situation is more ambiguous</w:t>
      </w:r>
      <w:r w:rsidR="007E455C">
        <w:rPr>
          <w:rFonts w:ascii="Times New Roman" w:hAnsi="Times New Roman"/>
          <w:sz w:val="24"/>
          <w:lang w:val="en-US"/>
        </w:rPr>
        <w:t>: Caplin offers two interpretation</w:t>
      </w:r>
      <w:r w:rsidR="004B0E26">
        <w:rPr>
          <w:rFonts w:ascii="Times New Roman" w:hAnsi="Times New Roman"/>
          <w:sz w:val="24"/>
          <w:lang w:val="en-US"/>
        </w:rPr>
        <w:t>s</w:t>
      </w:r>
      <w:r w:rsidR="007E455C">
        <w:rPr>
          <w:rFonts w:ascii="Times New Roman" w:hAnsi="Times New Roman"/>
          <w:sz w:val="24"/>
          <w:lang w:val="en-US"/>
        </w:rPr>
        <w:t xml:space="preserve"> of t</w:t>
      </w:r>
      <w:r w:rsidR="00F35200">
        <w:rPr>
          <w:rFonts w:ascii="Times New Roman" w:hAnsi="Times New Roman"/>
          <w:sz w:val="24"/>
          <w:lang w:val="en-US"/>
        </w:rPr>
        <w:t>he cadence at</w:t>
      </w:r>
      <w:r w:rsidR="00BF4435">
        <w:rPr>
          <w:rFonts w:ascii="Times New Roman" w:hAnsi="Times New Roman"/>
          <w:sz w:val="24"/>
          <w:lang w:val="en-US"/>
        </w:rPr>
        <w:t xml:space="preserve"> m</w:t>
      </w:r>
      <w:r>
        <w:rPr>
          <w:rFonts w:ascii="Times New Roman" w:hAnsi="Times New Roman"/>
          <w:sz w:val="24"/>
          <w:lang w:val="en-US"/>
        </w:rPr>
        <w:t>.6</w:t>
      </w:r>
      <w:r w:rsidR="004C1CEC">
        <w:rPr>
          <w:rFonts w:ascii="Times New Roman" w:hAnsi="Times New Roman"/>
          <w:sz w:val="24"/>
          <w:lang w:val="en-US"/>
        </w:rPr>
        <w:t xml:space="preserve">. </w:t>
      </w:r>
      <w:r w:rsidR="00C10B18">
        <w:rPr>
          <w:rFonts w:ascii="Times New Roman" w:hAnsi="Times New Roman"/>
          <w:sz w:val="24"/>
          <w:lang w:val="en-US"/>
        </w:rPr>
        <w:t>His</w:t>
      </w:r>
      <w:r w:rsidR="004C1CEC">
        <w:rPr>
          <w:rFonts w:ascii="Times New Roman" w:hAnsi="Times New Roman"/>
          <w:sz w:val="24"/>
          <w:lang w:val="en-US"/>
        </w:rPr>
        <w:t xml:space="preserve"> first interpretation (1)</w:t>
      </w:r>
      <w:r w:rsidR="00C10B18">
        <w:rPr>
          <w:rFonts w:ascii="Times New Roman" w:hAnsi="Times New Roman"/>
          <w:sz w:val="24"/>
          <w:lang w:val="en-US"/>
        </w:rPr>
        <w:t xml:space="preserve"> is based on his concept of classical cadence, in which reaching a V7 would not be considered as the goal or end</w:t>
      </w:r>
      <w:r w:rsidR="008756C5">
        <w:rPr>
          <w:rFonts w:ascii="Times New Roman" w:hAnsi="Times New Roman"/>
          <w:sz w:val="24"/>
          <w:lang w:val="en-US"/>
        </w:rPr>
        <w:t>ing</w:t>
      </w:r>
      <w:r w:rsidR="00C10B18">
        <w:rPr>
          <w:rFonts w:ascii="Times New Roman" w:hAnsi="Times New Roman"/>
          <w:sz w:val="24"/>
          <w:lang w:val="en-US"/>
        </w:rPr>
        <w:t xml:space="preserve"> point of a cadence. Therefore</w:t>
      </w:r>
      <w:r>
        <w:rPr>
          <w:rFonts w:ascii="Times New Roman" w:hAnsi="Times New Roman"/>
          <w:sz w:val="24"/>
          <w:lang w:val="en-US"/>
        </w:rPr>
        <w:t>,</w:t>
      </w:r>
      <w:r w:rsidR="00C10B18">
        <w:rPr>
          <w:rFonts w:ascii="Times New Roman" w:hAnsi="Times New Roman"/>
          <w:sz w:val="24"/>
          <w:lang w:val="en-US"/>
        </w:rPr>
        <w:t xml:space="preserve"> that cadence in m. 6</w:t>
      </w:r>
      <w:r w:rsidR="008756C5">
        <w:rPr>
          <w:rFonts w:ascii="Times New Roman" w:hAnsi="Times New Roman"/>
          <w:sz w:val="24"/>
          <w:lang w:val="en-US"/>
        </w:rPr>
        <w:t>,</w:t>
      </w:r>
      <w:r w:rsidR="00C10B18">
        <w:rPr>
          <w:rFonts w:ascii="Times New Roman" w:hAnsi="Times New Roman"/>
          <w:sz w:val="24"/>
          <w:lang w:val="en-US"/>
        </w:rPr>
        <w:t xml:space="preserve"> would not be perceive as a half cadence, but more as an evaded cadence because any of the voices resolve in the following measure. The second interpretation (2), the interpretation that Caplin pleads for, is </w:t>
      </w:r>
      <w:r w:rsidR="004B0E26">
        <w:rPr>
          <w:rFonts w:ascii="Times New Roman" w:hAnsi="Times New Roman"/>
          <w:sz w:val="24"/>
          <w:lang w:val="en-US"/>
        </w:rPr>
        <w:t xml:space="preserve">the </w:t>
      </w:r>
      <w:r w:rsidR="00C10B18">
        <w:rPr>
          <w:rFonts w:ascii="Times New Roman" w:hAnsi="Times New Roman"/>
          <w:sz w:val="24"/>
          <w:lang w:val="en-US"/>
        </w:rPr>
        <w:t>romantic half c</w:t>
      </w:r>
      <w:r w:rsidR="004B0E26">
        <w:rPr>
          <w:rFonts w:ascii="Times New Roman" w:hAnsi="Times New Roman"/>
          <w:sz w:val="24"/>
          <w:lang w:val="en-US"/>
        </w:rPr>
        <w:t>adence interpretation, in which the penultimate dominant</w:t>
      </w:r>
      <w:r w:rsidR="008756C5">
        <w:rPr>
          <w:rFonts w:ascii="Times New Roman" w:hAnsi="Times New Roman"/>
          <w:sz w:val="24"/>
          <w:lang w:val="en-US"/>
        </w:rPr>
        <w:t xml:space="preserve"> (the dominant which should resolve into the tonic)</w:t>
      </w:r>
      <w:r w:rsidR="004B0E26">
        <w:rPr>
          <w:rFonts w:ascii="Times New Roman" w:hAnsi="Times New Roman"/>
          <w:sz w:val="24"/>
          <w:lang w:val="en-US"/>
        </w:rPr>
        <w:t xml:space="preserve"> becomes the ultimate dominant</w:t>
      </w:r>
      <w:r w:rsidR="008756C5">
        <w:rPr>
          <w:rFonts w:ascii="Times New Roman" w:hAnsi="Times New Roman"/>
          <w:sz w:val="24"/>
          <w:lang w:val="en-US"/>
        </w:rPr>
        <w:t>, creating a half cadence</w:t>
      </w:r>
      <w:r w:rsidR="00C10B18">
        <w:rPr>
          <w:rFonts w:ascii="Times New Roman" w:hAnsi="Times New Roman"/>
          <w:sz w:val="24"/>
          <w:lang w:val="en-US"/>
        </w:rPr>
        <w:t>.</w:t>
      </w:r>
      <w:r w:rsidR="004B0E26">
        <w:rPr>
          <w:rFonts w:ascii="Times New Roman" w:hAnsi="Times New Roman"/>
          <w:sz w:val="24"/>
          <w:lang w:val="en-US"/>
        </w:rPr>
        <w:t xml:space="preserve"> Caplin </w:t>
      </w:r>
      <w:r w:rsidR="00C10B18">
        <w:rPr>
          <w:rFonts w:ascii="Times New Roman" w:hAnsi="Times New Roman"/>
          <w:sz w:val="24"/>
          <w:lang w:val="en-US"/>
        </w:rPr>
        <w:t xml:space="preserve">in this case, </w:t>
      </w:r>
      <w:r w:rsidR="008756C5">
        <w:rPr>
          <w:rFonts w:ascii="Times New Roman" w:hAnsi="Times New Roman"/>
          <w:sz w:val="24"/>
          <w:lang w:val="en-US"/>
        </w:rPr>
        <w:t>does not consider m.</w:t>
      </w:r>
      <w:r w:rsidR="004B0E26">
        <w:rPr>
          <w:rFonts w:ascii="Times New Roman" w:hAnsi="Times New Roman"/>
          <w:sz w:val="24"/>
          <w:lang w:val="en-US"/>
        </w:rPr>
        <w:t xml:space="preserve"> 16 as a </w:t>
      </w:r>
      <w:r w:rsidR="00162ED9">
        <w:rPr>
          <w:rFonts w:ascii="Times New Roman" w:hAnsi="Times New Roman"/>
          <w:sz w:val="24"/>
          <w:lang w:val="en-US"/>
        </w:rPr>
        <w:t>PAC</w:t>
      </w:r>
      <w:r w:rsidR="004B0E26">
        <w:rPr>
          <w:rFonts w:ascii="Times New Roman" w:hAnsi="Times New Roman"/>
          <w:sz w:val="24"/>
          <w:lang w:val="en-US"/>
        </w:rPr>
        <w:t xml:space="preserve">, in which the dominant would resolve to the tonic. </w:t>
      </w:r>
    </w:p>
    <w:p w14:paraId="4F645575" w14:textId="77777777" w:rsidR="00BE3929" w:rsidRDefault="00BF4435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However, from m</w:t>
      </w:r>
      <w:r w:rsidR="00BE3929">
        <w:rPr>
          <w:rFonts w:ascii="Times New Roman" w:hAnsi="Times New Roman"/>
          <w:sz w:val="24"/>
          <w:lang w:val="en-US"/>
        </w:rPr>
        <w:t xml:space="preserve">. 7 </w:t>
      </w:r>
      <w:r>
        <w:rPr>
          <w:rFonts w:ascii="Times New Roman" w:hAnsi="Times New Roman"/>
          <w:sz w:val="24"/>
          <w:lang w:val="en-US"/>
        </w:rPr>
        <w:t>to m.</w:t>
      </w:r>
      <w:r w:rsidR="00BE3929">
        <w:rPr>
          <w:rFonts w:ascii="Times New Roman" w:hAnsi="Times New Roman"/>
          <w:sz w:val="24"/>
          <w:lang w:val="en-US"/>
        </w:rPr>
        <w:t xml:space="preserve">15 we </w:t>
      </w:r>
      <w:r w:rsidR="00450C33">
        <w:rPr>
          <w:rFonts w:ascii="Times New Roman" w:hAnsi="Times New Roman"/>
          <w:sz w:val="24"/>
          <w:lang w:val="en-US"/>
        </w:rPr>
        <w:t xml:space="preserve">could also say that there is </w:t>
      </w:r>
      <w:r w:rsidR="00BE3929">
        <w:rPr>
          <w:rFonts w:ascii="Times New Roman" w:hAnsi="Times New Roman"/>
          <w:sz w:val="24"/>
          <w:lang w:val="en-US"/>
        </w:rPr>
        <w:t xml:space="preserve">an </w:t>
      </w:r>
      <w:r w:rsidR="00BE3929" w:rsidRPr="00450C33">
        <w:rPr>
          <w:rFonts w:ascii="Times New Roman" w:hAnsi="Times New Roman"/>
          <w:sz w:val="24"/>
          <w:lang w:val="en-US"/>
        </w:rPr>
        <w:t xml:space="preserve">extension </w:t>
      </w:r>
      <w:r w:rsidR="00BE3929">
        <w:rPr>
          <w:rFonts w:ascii="Times New Roman" w:hAnsi="Times New Roman"/>
          <w:sz w:val="24"/>
          <w:lang w:val="en-US"/>
        </w:rPr>
        <w:t>of the previous dominant seventh chord, in which</w:t>
      </w:r>
      <w:r w:rsidR="00DC6709">
        <w:rPr>
          <w:rFonts w:ascii="Times New Roman" w:hAnsi="Times New Roman"/>
          <w:sz w:val="24"/>
          <w:lang w:val="en-US"/>
        </w:rPr>
        <w:t>,</w:t>
      </w:r>
      <w:r w:rsidR="00BE3929">
        <w:rPr>
          <w:rFonts w:ascii="Times New Roman" w:hAnsi="Times New Roman"/>
          <w:sz w:val="24"/>
          <w:lang w:val="en-US"/>
        </w:rPr>
        <w:t xml:space="preserve"> </w:t>
      </w:r>
      <w:r w:rsidR="006A2565">
        <w:rPr>
          <w:rFonts w:ascii="Times New Roman" w:hAnsi="Times New Roman"/>
          <w:sz w:val="24"/>
          <w:lang w:val="en-US"/>
        </w:rPr>
        <w:t>after</w:t>
      </w:r>
      <w:r w:rsidR="00BE3929">
        <w:rPr>
          <w:rFonts w:ascii="Times New Roman" w:hAnsi="Times New Roman"/>
          <w:sz w:val="24"/>
          <w:lang w:val="en-US"/>
        </w:rPr>
        <w:t xml:space="preserve"> the </w:t>
      </w:r>
      <w:r w:rsidR="006A2565">
        <w:rPr>
          <w:rFonts w:ascii="Times New Roman" w:hAnsi="Times New Roman"/>
          <w:sz w:val="24"/>
          <w:lang w:val="en-US"/>
        </w:rPr>
        <w:t xml:space="preserve">chromatically </w:t>
      </w:r>
      <w:r w:rsidR="00BE3929">
        <w:rPr>
          <w:rFonts w:ascii="Times New Roman" w:hAnsi="Times New Roman"/>
          <w:sz w:val="24"/>
          <w:lang w:val="en-US"/>
        </w:rPr>
        <w:t>ascending bass line, the acceleration of the harmonic rhythm and the crescendo in the dynamics, the dominant seventh chord is repeated in mm. 13 (</w:t>
      </w:r>
      <w:r w:rsidR="006A2565">
        <w:rPr>
          <w:rFonts w:ascii="Times New Roman" w:hAnsi="Times New Roman"/>
          <w:sz w:val="24"/>
          <w:lang w:val="en-US"/>
        </w:rPr>
        <w:t xml:space="preserve">now </w:t>
      </w:r>
      <w:r w:rsidR="00BE3929">
        <w:rPr>
          <w:rFonts w:ascii="Times New Roman" w:hAnsi="Times New Roman"/>
          <w:sz w:val="24"/>
          <w:lang w:val="en-US"/>
        </w:rPr>
        <w:t xml:space="preserve">in 4/3 position </w:t>
      </w:r>
      <w:r w:rsidR="006A2565">
        <w:rPr>
          <w:rFonts w:ascii="Times New Roman" w:hAnsi="Times New Roman"/>
          <w:sz w:val="24"/>
          <w:lang w:val="en-US"/>
        </w:rPr>
        <w:t>and</w:t>
      </w:r>
      <w:r w:rsidR="00162ED9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played </w:t>
      </w:r>
      <w:r w:rsidR="00C10B18">
        <w:rPr>
          <w:rFonts w:ascii="Times New Roman" w:hAnsi="Times New Roman"/>
          <w:i/>
          <w:sz w:val="24"/>
          <w:lang w:val="en-US"/>
        </w:rPr>
        <w:t>ff</w:t>
      </w:r>
      <w:r w:rsidR="00BE3929">
        <w:rPr>
          <w:rFonts w:ascii="Times New Roman" w:hAnsi="Times New Roman"/>
          <w:sz w:val="24"/>
          <w:lang w:val="en-US"/>
        </w:rPr>
        <w:t>)</w:t>
      </w:r>
      <w:r w:rsidR="00DC6709">
        <w:rPr>
          <w:rFonts w:ascii="Times New Roman" w:hAnsi="Times New Roman"/>
          <w:sz w:val="24"/>
          <w:lang w:val="en-US"/>
        </w:rPr>
        <w:t xml:space="preserve">. This repetition of the dominant in mm. 13 makes </w:t>
      </w:r>
      <w:r w:rsidR="00450C33">
        <w:rPr>
          <w:rFonts w:ascii="Times New Roman" w:hAnsi="Times New Roman"/>
          <w:sz w:val="24"/>
          <w:lang w:val="en-US"/>
        </w:rPr>
        <w:t xml:space="preserve">it </w:t>
      </w:r>
      <w:r w:rsidR="00DC6709">
        <w:rPr>
          <w:rFonts w:ascii="Times New Roman" w:hAnsi="Times New Roman"/>
          <w:sz w:val="24"/>
          <w:lang w:val="en-US"/>
        </w:rPr>
        <w:t>easier for the listener to hear its resolution in mm.16. In fact, we could argue that the listener could hear the whole passage as a long e</w:t>
      </w:r>
      <w:r>
        <w:rPr>
          <w:rFonts w:ascii="Times New Roman" w:hAnsi="Times New Roman"/>
          <w:sz w:val="24"/>
          <w:lang w:val="en-US"/>
        </w:rPr>
        <w:t xml:space="preserve">xtension of the dominant (from </w:t>
      </w:r>
      <w:r w:rsidR="00DC6709">
        <w:rPr>
          <w:rFonts w:ascii="Times New Roman" w:hAnsi="Times New Roman"/>
          <w:sz w:val="24"/>
          <w:lang w:val="en-US"/>
        </w:rPr>
        <w:t>m.</w:t>
      </w:r>
      <w:r>
        <w:rPr>
          <w:rFonts w:ascii="Times New Roman" w:hAnsi="Times New Roman"/>
          <w:sz w:val="24"/>
          <w:lang w:val="en-US"/>
        </w:rPr>
        <w:t xml:space="preserve"> 6), which finally resolves in m.</w:t>
      </w:r>
      <w:r w:rsidR="00DC6709">
        <w:rPr>
          <w:rFonts w:ascii="Times New Roman" w:hAnsi="Times New Roman"/>
          <w:sz w:val="24"/>
          <w:lang w:val="en-US"/>
        </w:rPr>
        <w:t>16</w:t>
      </w:r>
      <w:r w:rsidR="00162ED9">
        <w:rPr>
          <w:rFonts w:ascii="Times New Roman" w:hAnsi="Times New Roman"/>
          <w:sz w:val="24"/>
          <w:lang w:val="en-US"/>
        </w:rPr>
        <w:t xml:space="preserve"> into a tonic</w:t>
      </w:r>
      <w:r w:rsidR="00DC6709">
        <w:rPr>
          <w:rFonts w:ascii="Times New Roman" w:hAnsi="Times New Roman"/>
          <w:sz w:val="24"/>
          <w:lang w:val="en-US"/>
        </w:rPr>
        <w:t>.</w:t>
      </w:r>
    </w:p>
    <w:p w14:paraId="572F4045" w14:textId="77777777" w:rsidR="00F43291" w:rsidRDefault="00BE3929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We could say that elements </w:t>
      </w:r>
      <w:r w:rsidR="00BF4435">
        <w:rPr>
          <w:rFonts w:ascii="Times New Roman" w:hAnsi="Times New Roman"/>
          <w:sz w:val="24"/>
          <w:lang w:val="en-US"/>
        </w:rPr>
        <w:t xml:space="preserve">such </w:t>
      </w:r>
      <w:r>
        <w:rPr>
          <w:rFonts w:ascii="Times New Roman" w:hAnsi="Times New Roman"/>
          <w:sz w:val="24"/>
          <w:lang w:val="en-US"/>
        </w:rPr>
        <w:t>as the length of the standing on the dominant, and the use of the seventh in the dominant chord, are factors that could change the perception</w:t>
      </w:r>
      <w:r w:rsidR="00DC6709">
        <w:rPr>
          <w:rFonts w:ascii="Times New Roman" w:hAnsi="Times New Roman"/>
          <w:sz w:val="24"/>
          <w:lang w:val="en-US"/>
        </w:rPr>
        <w:t xml:space="preserve"> of what sort of cadence the listene</w:t>
      </w:r>
      <w:r w:rsidR="002346FB">
        <w:rPr>
          <w:rFonts w:ascii="Times New Roman" w:hAnsi="Times New Roman"/>
          <w:sz w:val="24"/>
          <w:lang w:val="en-US"/>
        </w:rPr>
        <w:t>r perceives</w:t>
      </w:r>
      <w:r w:rsidR="006A2565">
        <w:rPr>
          <w:rFonts w:ascii="Times New Roman" w:hAnsi="Times New Roman"/>
          <w:sz w:val="24"/>
          <w:lang w:val="en-US"/>
        </w:rPr>
        <w:t xml:space="preserve"> and what</w:t>
      </w:r>
      <w:r w:rsidR="00162ED9">
        <w:rPr>
          <w:rFonts w:ascii="Times New Roman" w:hAnsi="Times New Roman"/>
          <w:sz w:val="24"/>
          <w:lang w:val="en-US"/>
        </w:rPr>
        <w:t xml:space="preserve"> play</w:t>
      </w:r>
      <w:r w:rsidR="006A2565">
        <w:rPr>
          <w:rFonts w:ascii="Times New Roman" w:hAnsi="Times New Roman"/>
          <w:sz w:val="24"/>
          <w:lang w:val="en-US"/>
        </w:rPr>
        <w:t>s a role in determining which sort of cadence</w:t>
      </w:r>
      <w:r w:rsidR="00162ED9">
        <w:rPr>
          <w:rFonts w:ascii="Times New Roman" w:hAnsi="Times New Roman"/>
          <w:sz w:val="24"/>
          <w:lang w:val="en-US"/>
        </w:rPr>
        <w:t xml:space="preserve"> we</w:t>
      </w:r>
      <w:r w:rsidR="006A2565">
        <w:rPr>
          <w:rFonts w:ascii="Times New Roman" w:hAnsi="Times New Roman"/>
          <w:sz w:val="24"/>
          <w:lang w:val="en-US"/>
        </w:rPr>
        <w:t xml:space="preserve"> actually</w:t>
      </w:r>
      <w:r w:rsidR="00162ED9">
        <w:rPr>
          <w:rFonts w:ascii="Times New Roman" w:hAnsi="Times New Roman"/>
          <w:sz w:val="24"/>
          <w:lang w:val="en-US"/>
        </w:rPr>
        <w:t xml:space="preserve"> hear. Furthermor</w:t>
      </w:r>
      <w:r w:rsidR="00BF4435">
        <w:rPr>
          <w:rFonts w:ascii="Times New Roman" w:hAnsi="Times New Roman"/>
          <w:sz w:val="24"/>
          <w:lang w:val="en-US"/>
        </w:rPr>
        <w:t xml:space="preserve">e, it is worth </w:t>
      </w:r>
      <w:r w:rsidR="00162ED9">
        <w:rPr>
          <w:rFonts w:ascii="Times New Roman" w:hAnsi="Times New Roman"/>
          <w:sz w:val="24"/>
          <w:lang w:val="en-US"/>
        </w:rPr>
        <w:t>mention</w:t>
      </w:r>
      <w:r w:rsidR="00BF4435">
        <w:rPr>
          <w:rFonts w:ascii="Times New Roman" w:hAnsi="Times New Roman"/>
          <w:sz w:val="24"/>
          <w:lang w:val="en-US"/>
        </w:rPr>
        <w:t>ing</w:t>
      </w:r>
      <w:r w:rsidR="00162ED9">
        <w:rPr>
          <w:rFonts w:ascii="Times New Roman" w:hAnsi="Times New Roman"/>
          <w:sz w:val="24"/>
          <w:lang w:val="en-US"/>
        </w:rPr>
        <w:t xml:space="preserve"> </w:t>
      </w:r>
      <w:r w:rsidR="002346FB">
        <w:rPr>
          <w:rFonts w:ascii="Times New Roman" w:hAnsi="Times New Roman"/>
          <w:sz w:val="24"/>
          <w:lang w:val="en-US"/>
        </w:rPr>
        <w:t>how a specific musical passage can transform our perception in relation to the previous and following musical events.</w:t>
      </w:r>
    </w:p>
    <w:p w14:paraId="4AC17DF1" w14:textId="77777777" w:rsidR="00DC6709" w:rsidRDefault="00DC6709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With this short example I tried to show how many different interpretations were discussed </w:t>
      </w:r>
      <w:r w:rsidR="006A2565">
        <w:rPr>
          <w:rFonts w:ascii="Times New Roman" w:hAnsi="Times New Roman"/>
          <w:sz w:val="24"/>
          <w:lang w:val="en-US"/>
        </w:rPr>
        <w:t>among</w:t>
      </w:r>
      <w:r w:rsidR="00162ED9">
        <w:rPr>
          <w:rFonts w:ascii="Times New Roman" w:hAnsi="Times New Roman"/>
          <w:sz w:val="24"/>
          <w:lang w:val="en-US"/>
        </w:rPr>
        <w:t xml:space="preserve"> st</w:t>
      </w:r>
      <w:r w:rsidR="00450C33">
        <w:rPr>
          <w:rFonts w:ascii="Times New Roman" w:hAnsi="Times New Roman"/>
          <w:sz w:val="24"/>
          <w:lang w:val="en-US"/>
        </w:rPr>
        <w:t xml:space="preserve">udents, teachers and our guest </w:t>
      </w:r>
      <w:r>
        <w:rPr>
          <w:rFonts w:ascii="Times New Roman" w:hAnsi="Times New Roman"/>
          <w:sz w:val="24"/>
          <w:lang w:val="en-US"/>
        </w:rPr>
        <w:t xml:space="preserve">during the sessions, creating a </w:t>
      </w:r>
      <w:r w:rsidR="00450C33">
        <w:rPr>
          <w:rFonts w:ascii="Times New Roman" w:hAnsi="Times New Roman"/>
          <w:sz w:val="24"/>
          <w:lang w:val="en-US"/>
        </w:rPr>
        <w:t>wonderful</w:t>
      </w:r>
      <w:r>
        <w:rPr>
          <w:rFonts w:ascii="Times New Roman" w:hAnsi="Times New Roman"/>
          <w:sz w:val="24"/>
          <w:lang w:val="en-US"/>
        </w:rPr>
        <w:t xml:space="preserve"> interaction between all of </w:t>
      </w:r>
      <w:r w:rsidR="00162ED9">
        <w:rPr>
          <w:rFonts w:ascii="Times New Roman" w:hAnsi="Times New Roman"/>
          <w:sz w:val="24"/>
          <w:lang w:val="en-US"/>
        </w:rPr>
        <w:t>us</w:t>
      </w:r>
      <w:r>
        <w:rPr>
          <w:rFonts w:ascii="Times New Roman" w:hAnsi="Times New Roman"/>
          <w:sz w:val="24"/>
          <w:lang w:val="en-US"/>
        </w:rPr>
        <w:t>.</w:t>
      </w:r>
    </w:p>
    <w:p w14:paraId="11057402" w14:textId="59122C4C" w:rsidR="004A3851" w:rsidRPr="00EB4FE5" w:rsidRDefault="00BF4435" w:rsidP="00EB4FE5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All in all</w:t>
      </w:r>
      <w:r w:rsidR="00DC6709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the</w:t>
      </w:r>
      <w:r w:rsidR="00DC6709">
        <w:rPr>
          <w:rFonts w:ascii="Times New Roman" w:hAnsi="Times New Roman"/>
          <w:sz w:val="24"/>
          <w:lang w:val="en-US"/>
        </w:rPr>
        <w:t xml:space="preserve"> s</w:t>
      </w:r>
      <w:r w:rsidR="002346FB">
        <w:rPr>
          <w:rFonts w:ascii="Times New Roman" w:hAnsi="Times New Roman"/>
          <w:sz w:val="24"/>
          <w:lang w:val="en-US"/>
        </w:rPr>
        <w:t xml:space="preserve">tudy days </w:t>
      </w:r>
      <w:r>
        <w:rPr>
          <w:rFonts w:ascii="Times New Roman" w:hAnsi="Times New Roman"/>
          <w:sz w:val="24"/>
          <w:lang w:val="en-US"/>
        </w:rPr>
        <w:t xml:space="preserve">with William Caplin </w:t>
      </w:r>
      <w:r w:rsidR="002346FB">
        <w:rPr>
          <w:rFonts w:ascii="Times New Roman" w:hAnsi="Times New Roman"/>
          <w:sz w:val="24"/>
          <w:lang w:val="en-US"/>
        </w:rPr>
        <w:t xml:space="preserve">created a </w:t>
      </w:r>
      <w:r>
        <w:rPr>
          <w:rFonts w:ascii="Times New Roman" w:hAnsi="Times New Roman"/>
          <w:sz w:val="24"/>
          <w:lang w:val="en-US"/>
        </w:rPr>
        <w:t>productive and collegial</w:t>
      </w:r>
      <w:r w:rsidR="002346FB">
        <w:rPr>
          <w:rFonts w:ascii="Times New Roman" w:hAnsi="Times New Roman"/>
          <w:sz w:val="24"/>
          <w:lang w:val="en-US"/>
        </w:rPr>
        <w:t xml:space="preserve"> atmosphere</w:t>
      </w:r>
      <w:r>
        <w:rPr>
          <w:rFonts w:ascii="Times New Roman" w:hAnsi="Times New Roman"/>
          <w:sz w:val="24"/>
          <w:lang w:val="en-US"/>
        </w:rPr>
        <w:t>,</w:t>
      </w:r>
      <w:r w:rsidR="002346FB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with inspiring sessions, lively discussion and thought-provoking ideas.</w:t>
      </w:r>
      <w:r w:rsidR="002346FB">
        <w:rPr>
          <w:rFonts w:ascii="Times New Roman" w:hAnsi="Times New Roman"/>
          <w:sz w:val="24"/>
          <w:lang w:val="en-US"/>
        </w:rPr>
        <w:t xml:space="preserve"> </w:t>
      </w:r>
      <w:bookmarkStart w:id="0" w:name="_GoBack"/>
      <w:bookmarkEnd w:id="0"/>
    </w:p>
    <w:sectPr w:rsidR="004A3851" w:rsidRPr="00EB4FE5" w:rsidSect="00096603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66575" w14:textId="77777777" w:rsidR="000E1851" w:rsidRDefault="000E1851">
      <w:pPr>
        <w:spacing w:after="0" w:line="240" w:lineRule="auto"/>
      </w:pPr>
      <w:r>
        <w:separator/>
      </w:r>
    </w:p>
  </w:endnote>
  <w:endnote w:type="continuationSeparator" w:id="0">
    <w:p w14:paraId="7968CCE9" w14:textId="77777777" w:rsidR="000E1851" w:rsidRDefault="000E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9908" w14:textId="77777777" w:rsidR="00C10B18" w:rsidRDefault="00C10B18" w:rsidP="00860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4C0EB" w14:textId="77777777" w:rsidR="00C10B18" w:rsidRDefault="00C10B18" w:rsidP="002479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813A" w14:textId="77777777" w:rsidR="00C10B18" w:rsidRDefault="00C10B18" w:rsidP="00860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6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D7661D" w14:textId="77777777" w:rsidR="00C10B18" w:rsidRDefault="00C10B18" w:rsidP="002479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EFE5" w14:textId="77777777" w:rsidR="000E1851" w:rsidRDefault="000E1851">
      <w:pPr>
        <w:spacing w:after="0" w:line="240" w:lineRule="auto"/>
      </w:pPr>
      <w:r>
        <w:separator/>
      </w:r>
    </w:p>
  </w:footnote>
  <w:footnote w:type="continuationSeparator" w:id="0">
    <w:p w14:paraId="289E39DB" w14:textId="77777777" w:rsidR="000E1851" w:rsidRDefault="000E1851">
      <w:pPr>
        <w:spacing w:after="0" w:line="240" w:lineRule="auto"/>
      </w:pPr>
      <w:r>
        <w:continuationSeparator/>
      </w:r>
    </w:p>
  </w:footnote>
  <w:footnote w:id="1">
    <w:p w14:paraId="7E73C648" w14:textId="23F715F5" w:rsidR="00C10B18" w:rsidRDefault="00C10B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1CEC">
        <w:rPr>
          <w:rFonts w:ascii="Times New Roman" w:hAnsi="Times New Roman"/>
          <w:sz w:val="20"/>
        </w:rPr>
        <w:t xml:space="preserve">The extensive use of dissonance refers to a cadence </w:t>
      </w:r>
      <w:r>
        <w:rPr>
          <w:rFonts w:ascii="Times New Roman" w:hAnsi="Times New Roman"/>
          <w:sz w:val="20"/>
        </w:rPr>
        <w:t>in which the V7 is reached inmediatly</w:t>
      </w:r>
      <w:r w:rsidRPr="004C1CEC">
        <w:rPr>
          <w:rFonts w:ascii="Times New Roman" w:hAnsi="Times New Roman"/>
          <w:sz w:val="20"/>
        </w:rPr>
        <w:t xml:space="preserve">, instead the V, more </w:t>
      </w:r>
      <w:r w:rsidR="008756C5">
        <w:rPr>
          <w:rFonts w:ascii="Times New Roman" w:hAnsi="Times New Roman"/>
          <w:sz w:val="20"/>
        </w:rPr>
        <w:t>common</w:t>
      </w:r>
      <w:r w:rsidRPr="004C1CEC">
        <w:rPr>
          <w:rFonts w:ascii="Times New Roman" w:hAnsi="Times New Roman"/>
          <w:sz w:val="20"/>
        </w:rPr>
        <w:t xml:space="preserve"> in the classical period</w:t>
      </w:r>
      <w:r>
        <w:rPr>
          <w:rFonts w:ascii="Times New Roman" w:hAnsi="Times New Roman"/>
          <w:sz w:val="20"/>
        </w:rPr>
        <w:t xml:space="preserve">. The extensive use of chromaticism refers to the fact that from the moment that we reach </w:t>
      </w:r>
      <w:r w:rsidR="008756C5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cadence, in many cases, instead of fi</w:t>
      </w:r>
      <w:r w:rsidR="008756C5">
        <w:rPr>
          <w:rFonts w:ascii="Times New Roman" w:hAnsi="Times New Roman"/>
          <w:sz w:val="20"/>
        </w:rPr>
        <w:t>ndin</w:t>
      </w:r>
      <w:r w:rsidR="00717BE9">
        <w:rPr>
          <w:rFonts w:ascii="Times New Roman" w:hAnsi="Times New Roman"/>
          <w:sz w:val="20"/>
        </w:rPr>
        <w:t>g</w:t>
      </w:r>
      <w:r w:rsidR="008756C5">
        <w:rPr>
          <w:rFonts w:ascii="Times New Roman" w:hAnsi="Times New Roman"/>
          <w:sz w:val="20"/>
        </w:rPr>
        <w:t xml:space="preserve"> an expected I6/4 before </w:t>
      </w:r>
      <w:r>
        <w:rPr>
          <w:rFonts w:ascii="Times New Roman" w:hAnsi="Times New Roman"/>
          <w:sz w:val="20"/>
        </w:rPr>
        <w:t>V7, the V7 is approached by a secondary dominant, creating a chromatic line in the bass, for instance.</w:t>
      </w:r>
    </w:p>
  </w:footnote>
  <w:footnote w:id="2">
    <w:p w14:paraId="3A8AB211" w14:textId="77777777" w:rsidR="00C10B18" w:rsidRPr="00450C33" w:rsidRDefault="00C10B18">
      <w:pPr>
        <w:pStyle w:val="FootnoteText"/>
        <w:rPr>
          <w:rFonts w:ascii="Times New Roman" w:hAnsi="Times New Roman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450C33">
        <w:rPr>
          <w:rFonts w:ascii="Times New Roman" w:hAnsi="Times New Roman"/>
          <w:sz w:val="20"/>
        </w:rPr>
        <w:t xml:space="preserve">We could understand </w:t>
      </w:r>
      <w:r>
        <w:rPr>
          <w:rFonts w:ascii="Times New Roman" w:hAnsi="Times New Roman"/>
          <w:sz w:val="20"/>
        </w:rPr>
        <w:t xml:space="preserve"> </w:t>
      </w:r>
      <w:r w:rsidRPr="00450C33">
        <w:rPr>
          <w:rFonts w:ascii="Times New Roman" w:hAnsi="Times New Roman"/>
          <w:sz w:val="20"/>
        </w:rPr>
        <w:t>“uniform” used by Caplin as</w:t>
      </w:r>
      <w:r>
        <w:rPr>
          <w:rFonts w:ascii="Times New Roman" w:hAnsi="Times New Roman"/>
          <w:sz w:val="20"/>
        </w:rPr>
        <w:t xml:space="preserve"> a synonym for</w:t>
      </w:r>
      <w:r w:rsidRPr="00450C33">
        <w:rPr>
          <w:rFonts w:ascii="Times New Roman" w:hAnsi="Times New Roman"/>
          <w:sz w:val="20"/>
        </w:rPr>
        <w:t xml:space="preserve"> “regular”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2403"/>
    <w:multiLevelType w:val="hybridMultilevel"/>
    <w:tmpl w:val="A11AFE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38EC"/>
    <w:multiLevelType w:val="hybridMultilevel"/>
    <w:tmpl w:val="1A1E5A0A"/>
    <w:lvl w:ilvl="0" w:tplc="FD14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54F0D"/>
    <w:multiLevelType w:val="hybridMultilevel"/>
    <w:tmpl w:val="F5CE6CE6"/>
    <w:lvl w:ilvl="0" w:tplc="F9DE84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851"/>
    <w:rsid w:val="0008112D"/>
    <w:rsid w:val="000935F3"/>
    <w:rsid w:val="00096603"/>
    <w:rsid w:val="000D0E79"/>
    <w:rsid w:val="000D30B2"/>
    <w:rsid w:val="000E1851"/>
    <w:rsid w:val="00100420"/>
    <w:rsid w:val="00105818"/>
    <w:rsid w:val="00143F23"/>
    <w:rsid w:val="00154807"/>
    <w:rsid w:val="00162ED9"/>
    <w:rsid w:val="001723C2"/>
    <w:rsid w:val="00185C91"/>
    <w:rsid w:val="00195D0D"/>
    <w:rsid w:val="001E056C"/>
    <w:rsid w:val="0021174F"/>
    <w:rsid w:val="00227E82"/>
    <w:rsid w:val="002346FB"/>
    <w:rsid w:val="00247918"/>
    <w:rsid w:val="00296FFA"/>
    <w:rsid w:val="002F4A5C"/>
    <w:rsid w:val="00330ACB"/>
    <w:rsid w:val="00381636"/>
    <w:rsid w:val="003E4591"/>
    <w:rsid w:val="00450C33"/>
    <w:rsid w:val="00455C0E"/>
    <w:rsid w:val="00494350"/>
    <w:rsid w:val="00497C17"/>
    <w:rsid w:val="004A3851"/>
    <w:rsid w:val="004B0E26"/>
    <w:rsid w:val="004B2A8D"/>
    <w:rsid w:val="004B6289"/>
    <w:rsid w:val="004C104E"/>
    <w:rsid w:val="004C1CEC"/>
    <w:rsid w:val="004C7242"/>
    <w:rsid w:val="005012D9"/>
    <w:rsid w:val="00577F4F"/>
    <w:rsid w:val="0059344D"/>
    <w:rsid w:val="005D5CCE"/>
    <w:rsid w:val="0061411C"/>
    <w:rsid w:val="00646ACE"/>
    <w:rsid w:val="006A2565"/>
    <w:rsid w:val="006A56AD"/>
    <w:rsid w:val="006B0366"/>
    <w:rsid w:val="006C6208"/>
    <w:rsid w:val="006E3F10"/>
    <w:rsid w:val="006F2DCB"/>
    <w:rsid w:val="00702150"/>
    <w:rsid w:val="00710E24"/>
    <w:rsid w:val="00717BE9"/>
    <w:rsid w:val="0074784C"/>
    <w:rsid w:val="007E455C"/>
    <w:rsid w:val="0083678C"/>
    <w:rsid w:val="008602F7"/>
    <w:rsid w:val="008756C5"/>
    <w:rsid w:val="008925A1"/>
    <w:rsid w:val="00893EE3"/>
    <w:rsid w:val="008A6905"/>
    <w:rsid w:val="008D5FB9"/>
    <w:rsid w:val="008D74B8"/>
    <w:rsid w:val="008E4E20"/>
    <w:rsid w:val="009703E2"/>
    <w:rsid w:val="00970963"/>
    <w:rsid w:val="009B1031"/>
    <w:rsid w:val="009E3E07"/>
    <w:rsid w:val="00A000FD"/>
    <w:rsid w:val="00A06960"/>
    <w:rsid w:val="00A12258"/>
    <w:rsid w:val="00A20907"/>
    <w:rsid w:val="00A228A9"/>
    <w:rsid w:val="00A576A4"/>
    <w:rsid w:val="00A63BE3"/>
    <w:rsid w:val="00AC4AA2"/>
    <w:rsid w:val="00AD55B2"/>
    <w:rsid w:val="00AF0C08"/>
    <w:rsid w:val="00AF297B"/>
    <w:rsid w:val="00B03BF8"/>
    <w:rsid w:val="00B63F9B"/>
    <w:rsid w:val="00B71E22"/>
    <w:rsid w:val="00B831F6"/>
    <w:rsid w:val="00B93416"/>
    <w:rsid w:val="00BE3929"/>
    <w:rsid w:val="00BF2AB4"/>
    <w:rsid w:val="00BF4435"/>
    <w:rsid w:val="00C10B18"/>
    <w:rsid w:val="00C45EBB"/>
    <w:rsid w:val="00C50AEF"/>
    <w:rsid w:val="00C5247B"/>
    <w:rsid w:val="00C707DC"/>
    <w:rsid w:val="00C74435"/>
    <w:rsid w:val="00C756BB"/>
    <w:rsid w:val="00CC40D8"/>
    <w:rsid w:val="00D4194E"/>
    <w:rsid w:val="00D7708F"/>
    <w:rsid w:val="00D844C8"/>
    <w:rsid w:val="00DA74DF"/>
    <w:rsid w:val="00DC6709"/>
    <w:rsid w:val="00DD1A55"/>
    <w:rsid w:val="00E15E2E"/>
    <w:rsid w:val="00E211FF"/>
    <w:rsid w:val="00E43D16"/>
    <w:rsid w:val="00E67968"/>
    <w:rsid w:val="00E7113E"/>
    <w:rsid w:val="00EB0B92"/>
    <w:rsid w:val="00EB4FE5"/>
    <w:rsid w:val="00EC14F6"/>
    <w:rsid w:val="00F35200"/>
    <w:rsid w:val="00F43291"/>
    <w:rsid w:val="00F6320E"/>
    <w:rsid w:val="00F77534"/>
    <w:rsid w:val="00F85F92"/>
    <w:rsid w:val="00F953E3"/>
    <w:rsid w:val="00FF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ACE67"/>
  <w15:docId w15:val="{F536EE0F-965B-5B4E-B6D7-0AA707A7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23C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3C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723C2"/>
    <w:rPr>
      <w:vertAlign w:val="superscript"/>
    </w:rPr>
  </w:style>
  <w:style w:type="character" w:styleId="Emphasis">
    <w:name w:val="Emphasis"/>
    <w:basedOn w:val="DefaultParagraphFont"/>
    <w:uiPriority w:val="20"/>
    <w:rsid w:val="0059344D"/>
    <w:rPr>
      <w:i/>
    </w:rPr>
  </w:style>
  <w:style w:type="character" w:customStyle="1" w:styleId="apple-converted-space">
    <w:name w:val="apple-converted-space"/>
    <w:basedOn w:val="DefaultParagraphFont"/>
    <w:rsid w:val="0059344D"/>
  </w:style>
  <w:style w:type="paragraph" w:styleId="NoSpacing">
    <w:name w:val="No Spacing"/>
    <w:uiPriority w:val="1"/>
    <w:qFormat/>
    <w:rsid w:val="008A690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24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918"/>
  </w:style>
  <w:style w:type="character" w:styleId="PageNumber">
    <w:name w:val="page number"/>
    <w:basedOn w:val="DefaultParagraphFont"/>
    <w:uiPriority w:val="99"/>
    <w:semiHidden/>
    <w:unhideWhenUsed/>
    <w:rsid w:val="00247918"/>
  </w:style>
  <w:style w:type="paragraph" w:styleId="ListParagraph">
    <w:name w:val="List Paragraph"/>
    <w:basedOn w:val="Normal"/>
    <w:uiPriority w:val="34"/>
    <w:qFormat/>
    <w:rsid w:val="00C5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Spanjers</dc:creator>
  <cp:keywords/>
  <dc:description/>
  <cp:lastModifiedBy>Microsoft Office User</cp:lastModifiedBy>
  <cp:revision>18</cp:revision>
  <dcterms:created xsi:type="dcterms:W3CDTF">2018-06-15T20:21:00Z</dcterms:created>
  <dcterms:modified xsi:type="dcterms:W3CDTF">2018-10-16T19:05:00Z</dcterms:modified>
</cp:coreProperties>
</file>